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AE141" w14:textId="77777777" w:rsidR="00CB565B" w:rsidRDefault="00CB565B" w:rsidP="00CB565B">
      <w:pPr>
        <w:autoSpaceDE w:val="0"/>
        <w:autoSpaceDN w:val="0"/>
        <w:adjustRightInd w:val="0"/>
        <w:spacing w:beforeLines="100" w:before="312" w:afterLines="100" w:after="312" w:line="400" w:lineRule="exact"/>
        <w:ind w:right="-23"/>
        <w:jc w:val="left"/>
        <w:rPr>
          <w:rFonts w:eastAsiaTheme="minorEastAsia"/>
          <w:bCs/>
          <w:color w:val="000000" w:themeColor="text1"/>
          <w:kern w:val="0"/>
          <w:sz w:val="24"/>
        </w:rPr>
      </w:pPr>
      <w:r>
        <w:rPr>
          <w:rFonts w:eastAsiaTheme="minorEastAsia" w:hint="eastAsia"/>
          <w:bCs/>
          <w:color w:val="000000" w:themeColor="text1"/>
          <w:kern w:val="0"/>
          <w:sz w:val="24"/>
        </w:rPr>
        <w:t>附件</w:t>
      </w:r>
      <w:r>
        <w:rPr>
          <w:rFonts w:eastAsiaTheme="minorEastAsia" w:hint="eastAsia"/>
          <w:bCs/>
          <w:color w:val="000000" w:themeColor="text1"/>
          <w:kern w:val="0"/>
          <w:sz w:val="24"/>
        </w:rPr>
        <w:t>2</w:t>
      </w:r>
      <w:r>
        <w:rPr>
          <w:rFonts w:eastAsiaTheme="minorEastAsia" w:hint="eastAsia"/>
          <w:bCs/>
          <w:color w:val="000000" w:themeColor="text1"/>
          <w:kern w:val="0"/>
          <w:sz w:val="24"/>
        </w:rPr>
        <w:t>：</w:t>
      </w:r>
    </w:p>
    <w:p w14:paraId="27E01F2E" w14:textId="77777777" w:rsidR="00CB565B" w:rsidRPr="009B25CA" w:rsidRDefault="00CB565B" w:rsidP="00CB565B">
      <w:pPr>
        <w:autoSpaceDE w:val="0"/>
        <w:autoSpaceDN w:val="0"/>
        <w:adjustRightInd w:val="0"/>
        <w:spacing w:beforeLines="100" w:before="312" w:afterLines="100" w:after="312"/>
        <w:ind w:right="-23"/>
        <w:jc w:val="center"/>
        <w:rPr>
          <w:rFonts w:ascii="方正小标宋简体" w:eastAsia="方正小标宋简体"/>
          <w:b/>
          <w:color w:val="000000" w:themeColor="text1"/>
          <w:kern w:val="0"/>
          <w:sz w:val="44"/>
          <w:szCs w:val="44"/>
        </w:rPr>
      </w:pPr>
      <w:r w:rsidRPr="009B25CA">
        <w:rPr>
          <w:rFonts w:ascii="方正小标宋简体" w:eastAsia="方正小标宋简体" w:hint="eastAsia"/>
          <w:b/>
          <w:color w:val="000000" w:themeColor="text1"/>
          <w:kern w:val="0"/>
          <w:sz w:val="44"/>
          <w:szCs w:val="44"/>
        </w:rPr>
        <w:t>综合素质评分计算方法</w:t>
      </w:r>
    </w:p>
    <w:p w14:paraId="5C18F3C4" w14:textId="77777777" w:rsidR="00CB565B" w:rsidRDefault="00CB565B" w:rsidP="00CB565B">
      <w:pPr>
        <w:autoSpaceDE w:val="0"/>
        <w:autoSpaceDN w:val="0"/>
        <w:adjustRightInd w:val="0"/>
        <w:spacing w:line="400" w:lineRule="exact"/>
        <w:ind w:left="119" w:right="92" w:firstLine="434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申请评奖的各种科研成果、荣誉奖励</w:t>
      </w:r>
      <w:r>
        <w:rPr>
          <w:rFonts w:ascii="仿宋" w:eastAsia="仿宋" w:hAnsi="仿宋" w:cs="仿宋" w:hint="eastAsia"/>
          <w:color w:val="000000" w:themeColor="text1"/>
          <w:spacing w:val="-36"/>
          <w:kern w:val="0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，第一署名单位必须是杭州电子科技大学或 H</w:t>
      </w:r>
      <w:r>
        <w:rPr>
          <w:rFonts w:ascii="仿宋" w:eastAsia="仿宋" w:hAnsi="仿宋" w:cs="仿宋" w:hint="eastAsia"/>
          <w:color w:val="000000" w:themeColor="text1"/>
          <w:spacing w:val="-1"/>
          <w:kern w:val="0"/>
          <w:sz w:val="32"/>
          <w:szCs w:val="32"/>
        </w:rPr>
        <w:t>a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ng</w:t>
      </w:r>
      <w:r>
        <w:rPr>
          <w:rFonts w:ascii="仿宋" w:eastAsia="仿宋" w:hAnsi="仿宋" w:cs="仿宋" w:hint="eastAsia"/>
          <w:color w:val="000000" w:themeColor="text1"/>
          <w:spacing w:val="1"/>
          <w:kern w:val="0"/>
          <w:sz w:val="32"/>
          <w:szCs w:val="32"/>
        </w:rPr>
        <w:t>z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hou</w:t>
      </w:r>
      <w:r>
        <w:rPr>
          <w:rFonts w:ascii="仿宋" w:eastAsia="仿宋" w:hAnsi="仿宋" w:cs="仿宋" w:hint="eastAsia"/>
          <w:color w:val="000000" w:themeColor="text1"/>
          <w:spacing w:val="2"/>
          <w:kern w:val="0"/>
          <w:sz w:val="32"/>
          <w:szCs w:val="32"/>
        </w:rPr>
        <w:t xml:space="preserve"> </w:t>
      </w:r>
      <w:proofErr w:type="spellStart"/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Di</w:t>
      </w:r>
      <w:r>
        <w:rPr>
          <w:rFonts w:ascii="仿宋" w:eastAsia="仿宋" w:hAnsi="仿宋" w:cs="仿宋" w:hint="eastAsia"/>
          <w:color w:val="000000" w:themeColor="text1"/>
          <w:spacing w:val="-1"/>
          <w:kern w:val="0"/>
          <w:sz w:val="32"/>
          <w:szCs w:val="32"/>
        </w:rPr>
        <w:t>a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n</w:t>
      </w:r>
      <w:r>
        <w:rPr>
          <w:rFonts w:ascii="仿宋" w:eastAsia="仿宋" w:hAnsi="仿宋" w:cs="仿宋" w:hint="eastAsia"/>
          <w:color w:val="000000" w:themeColor="text1"/>
          <w:spacing w:val="1"/>
          <w:kern w:val="0"/>
          <w:sz w:val="32"/>
          <w:szCs w:val="32"/>
        </w:rPr>
        <w:t>z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i</w:t>
      </w:r>
      <w:proofErr w:type="spellEnd"/>
      <w:r>
        <w:rPr>
          <w:rFonts w:ascii="仿宋" w:eastAsia="仿宋" w:hAnsi="仿宋" w:cs="仿宋" w:hint="eastAsia"/>
          <w:color w:val="000000" w:themeColor="text1"/>
          <w:spacing w:val="3"/>
          <w:kern w:val="0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Univ</w:t>
      </w:r>
      <w:r>
        <w:rPr>
          <w:rFonts w:ascii="仿宋" w:eastAsia="仿宋" w:hAnsi="仿宋" w:cs="仿宋" w:hint="eastAsia"/>
          <w:color w:val="000000" w:themeColor="text1"/>
          <w:spacing w:val="-1"/>
          <w:kern w:val="0"/>
          <w:sz w:val="32"/>
          <w:szCs w:val="32"/>
        </w:rPr>
        <w:t>er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sit</w:t>
      </w:r>
      <w:r>
        <w:rPr>
          <w:rFonts w:ascii="仿宋" w:eastAsia="仿宋" w:hAnsi="仿宋" w:cs="仿宋" w:hint="eastAsia"/>
          <w:color w:val="000000" w:themeColor="text1"/>
          <w:spacing w:val="2"/>
          <w:kern w:val="0"/>
          <w:sz w:val="32"/>
          <w:szCs w:val="32"/>
        </w:rPr>
        <w:t>y。论文摘要、会议综述、活动报道、无正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式</w:t>
      </w:r>
      <w:r>
        <w:rPr>
          <w:rFonts w:ascii="仿宋" w:eastAsia="仿宋" w:hAnsi="仿宋" w:cs="仿宋" w:hint="eastAsia"/>
          <w:color w:val="000000" w:themeColor="text1"/>
          <w:spacing w:val="1"/>
          <w:kern w:val="0"/>
          <w:sz w:val="32"/>
          <w:szCs w:val="32"/>
        </w:rPr>
        <w:t>C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N</w:t>
      </w:r>
      <w:r>
        <w:rPr>
          <w:rFonts w:ascii="仿宋" w:eastAsia="仿宋" w:hAnsi="仿宋" w:cs="仿宋" w:hint="eastAsia"/>
          <w:color w:val="000000" w:themeColor="text1"/>
          <w:spacing w:val="2"/>
          <w:kern w:val="0"/>
          <w:sz w:val="32"/>
          <w:szCs w:val="32"/>
        </w:rPr>
        <w:t>号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论文等不得列入科研成果参与评奖。</w:t>
      </w:r>
    </w:p>
    <w:p w14:paraId="444C7EB2" w14:textId="77777777" w:rsidR="00CB565B" w:rsidRDefault="00CB565B" w:rsidP="00CB565B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综合素质评分按科研积分（学科竞赛、科研项目、科研成果）、荣誉奖励、奖学金、社会服务四部分得分值总和计算。</w:t>
      </w:r>
    </w:p>
    <w:p w14:paraId="45A539FF" w14:textId="77777777" w:rsidR="00CB565B" w:rsidRDefault="00CB565B" w:rsidP="00CB565B">
      <w:pPr>
        <w:widowControl/>
        <w:snapToGrid w:val="0"/>
        <w:spacing w:line="400" w:lineRule="exact"/>
        <w:ind w:firstLineChars="200" w:firstLine="643"/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0"/>
          <w:sz w:val="32"/>
          <w:szCs w:val="32"/>
        </w:rPr>
        <w:t>一．科研积分认定标准与原则</w:t>
      </w:r>
    </w:p>
    <w:p w14:paraId="6EAEC27A" w14:textId="251AF837" w:rsidR="00CB565B" w:rsidRDefault="00CB565B" w:rsidP="00CB565B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t>科研积分认定标准与《杭州电子科技大学本科学生“科研育人”管理办法》（杭电教〔2020〕85号）相同。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参与评奖的科研成果均应为本科生在读期间取得的成果，并满足《通信工程学院关于推荐</w:t>
      </w:r>
      <w:r>
        <w:rPr>
          <w:rFonts w:ascii="仿宋" w:eastAsia="仿宋" w:hAnsi="仿宋" w:cs="仿宋" w:hint="eastAsia"/>
          <w:kern w:val="0"/>
          <w:sz w:val="32"/>
          <w:szCs w:val="32"/>
        </w:rPr>
        <w:t>2025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年优秀应届本科毕业生免试攻读研究生工作实施细则》中注1的要求，所有成果只能参评一次。认定标准见表1。</w:t>
      </w:r>
    </w:p>
    <w:p w14:paraId="4167B02A" w14:textId="77777777" w:rsidR="00CB565B" w:rsidRDefault="00CB565B" w:rsidP="00CB565B">
      <w:pPr>
        <w:widowControl/>
        <w:spacing w:line="540" w:lineRule="exact"/>
        <w:ind w:right="370" w:firstLineChars="200" w:firstLine="640"/>
        <w:jc w:val="center"/>
        <w:rPr>
          <w:rFonts w:ascii="仿宋" w:eastAsia="仿宋" w:hAnsi="仿宋" w:cs="仿宋"/>
          <w:b/>
          <w:bCs/>
          <w:color w:val="000000" w:themeColor="text1"/>
          <w:kern w:val="0"/>
          <w:sz w:val="32"/>
          <w:szCs w:val="32"/>
          <w:u w:color="000000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color="000000"/>
        </w:rPr>
        <w:t>表1：科研积分认定标准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9"/>
        <w:gridCol w:w="2301"/>
        <w:gridCol w:w="2127"/>
        <w:gridCol w:w="2126"/>
        <w:gridCol w:w="992"/>
      </w:tblGrid>
      <w:tr w:rsidR="00CB565B" w14:paraId="17B88B1A" w14:textId="77777777" w:rsidTr="00C21559">
        <w:trPr>
          <w:trHeight w:val="23"/>
          <w:jc w:val="center"/>
        </w:trPr>
        <w:tc>
          <w:tcPr>
            <w:tcW w:w="1209" w:type="dxa"/>
          </w:tcPr>
          <w:p w14:paraId="41DE2030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pacing w:val="-4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6554" w:type="dxa"/>
            <w:gridSpan w:val="3"/>
          </w:tcPr>
          <w:p w14:paraId="01859E9E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pacing w:val="-4"/>
                <w:kern w:val="0"/>
                <w:sz w:val="32"/>
                <w:szCs w:val="32"/>
              </w:rPr>
              <w:t>内容与标准</w:t>
            </w:r>
          </w:p>
        </w:tc>
        <w:tc>
          <w:tcPr>
            <w:tcW w:w="992" w:type="dxa"/>
          </w:tcPr>
          <w:p w14:paraId="7E22CA51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pacing w:val="-4"/>
                <w:kern w:val="0"/>
                <w:sz w:val="32"/>
                <w:szCs w:val="32"/>
              </w:rPr>
              <w:t>积分数</w:t>
            </w:r>
          </w:p>
        </w:tc>
      </w:tr>
      <w:tr w:rsidR="00CB565B" w14:paraId="2BAD6A00" w14:textId="77777777" w:rsidTr="00C21559">
        <w:trPr>
          <w:trHeight w:val="170"/>
          <w:jc w:val="center"/>
        </w:trPr>
        <w:tc>
          <w:tcPr>
            <w:tcW w:w="1209" w:type="dxa"/>
            <w:vMerge w:val="restart"/>
            <w:vAlign w:val="center"/>
          </w:tcPr>
          <w:p w14:paraId="1DBD2543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学科竞赛</w:t>
            </w:r>
          </w:p>
        </w:tc>
        <w:tc>
          <w:tcPr>
            <w:tcW w:w="2301" w:type="dxa"/>
            <w:vMerge w:val="restart"/>
            <w:vAlign w:val="center"/>
          </w:tcPr>
          <w:p w14:paraId="7C4B3362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国家级学科竞赛（含国际赛）获奖</w:t>
            </w:r>
          </w:p>
        </w:tc>
        <w:tc>
          <w:tcPr>
            <w:tcW w:w="4253" w:type="dxa"/>
            <w:gridSpan w:val="2"/>
          </w:tcPr>
          <w:p w14:paraId="6BFF31B5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一等奖（特等奖）</w:t>
            </w:r>
          </w:p>
        </w:tc>
        <w:tc>
          <w:tcPr>
            <w:tcW w:w="992" w:type="dxa"/>
          </w:tcPr>
          <w:p w14:paraId="3822D761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6</w:t>
            </w:r>
          </w:p>
        </w:tc>
      </w:tr>
      <w:tr w:rsidR="00CB565B" w14:paraId="301A5298" w14:textId="77777777" w:rsidTr="00C21559">
        <w:trPr>
          <w:trHeight w:val="170"/>
          <w:jc w:val="center"/>
        </w:trPr>
        <w:tc>
          <w:tcPr>
            <w:tcW w:w="1209" w:type="dxa"/>
            <w:vMerge/>
          </w:tcPr>
          <w:p w14:paraId="36C83999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301" w:type="dxa"/>
            <w:vMerge/>
          </w:tcPr>
          <w:p w14:paraId="3A5673E1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4253" w:type="dxa"/>
            <w:gridSpan w:val="2"/>
          </w:tcPr>
          <w:p w14:paraId="21A85BA7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二等奖</w:t>
            </w:r>
          </w:p>
        </w:tc>
        <w:tc>
          <w:tcPr>
            <w:tcW w:w="992" w:type="dxa"/>
          </w:tcPr>
          <w:p w14:paraId="52D0D222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5</w:t>
            </w:r>
          </w:p>
        </w:tc>
      </w:tr>
      <w:tr w:rsidR="00CB565B" w14:paraId="1397CF66" w14:textId="77777777" w:rsidTr="00C21559">
        <w:trPr>
          <w:trHeight w:val="170"/>
          <w:jc w:val="center"/>
        </w:trPr>
        <w:tc>
          <w:tcPr>
            <w:tcW w:w="1209" w:type="dxa"/>
            <w:vMerge/>
          </w:tcPr>
          <w:p w14:paraId="7CDF6ECD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301" w:type="dxa"/>
            <w:vMerge/>
          </w:tcPr>
          <w:p w14:paraId="22AAA9A8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4253" w:type="dxa"/>
            <w:gridSpan w:val="2"/>
          </w:tcPr>
          <w:p w14:paraId="083B5D30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三等奖</w:t>
            </w:r>
          </w:p>
        </w:tc>
        <w:tc>
          <w:tcPr>
            <w:tcW w:w="992" w:type="dxa"/>
          </w:tcPr>
          <w:p w14:paraId="6872B507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4</w:t>
            </w:r>
          </w:p>
        </w:tc>
      </w:tr>
      <w:tr w:rsidR="00CB565B" w14:paraId="0B997E47" w14:textId="77777777" w:rsidTr="00C21559">
        <w:trPr>
          <w:trHeight w:val="170"/>
          <w:jc w:val="center"/>
        </w:trPr>
        <w:tc>
          <w:tcPr>
            <w:tcW w:w="1209" w:type="dxa"/>
            <w:vMerge/>
          </w:tcPr>
          <w:p w14:paraId="41FC2737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301" w:type="dxa"/>
            <w:vMerge w:val="restart"/>
            <w:vAlign w:val="center"/>
          </w:tcPr>
          <w:p w14:paraId="01793470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省级（赛区）学科竞赛项目</w:t>
            </w:r>
          </w:p>
        </w:tc>
        <w:tc>
          <w:tcPr>
            <w:tcW w:w="4253" w:type="dxa"/>
            <w:gridSpan w:val="2"/>
          </w:tcPr>
          <w:p w14:paraId="21DD5CCB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一等奖（特等奖）</w:t>
            </w:r>
          </w:p>
        </w:tc>
        <w:tc>
          <w:tcPr>
            <w:tcW w:w="992" w:type="dxa"/>
          </w:tcPr>
          <w:p w14:paraId="443DA2C0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4</w:t>
            </w:r>
          </w:p>
        </w:tc>
      </w:tr>
      <w:tr w:rsidR="00CB565B" w14:paraId="750553C3" w14:textId="77777777" w:rsidTr="00C21559">
        <w:trPr>
          <w:trHeight w:val="170"/>
          <w:jc w:val="center"/>
        </w:trPr>
        <w:tc>
          <w:tcPr>
            <w:tcW w:w="1209" w:type="dxa"/>
            <w:vMerge/>
          </w:tcPr>
          <w:p w14:paraId="1A8E0F69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301" w:type="dxa"/>
            <w:vMerge/>
          </w:tcPr>
          <w:p w14:paraId="56F1E9AA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4253" w:type="dxa"/>
            <w:gridSpan w:val="2"/>
          </w:tcPr>
          <w:p w14:paraId="199DF348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二等奖</w:t>
            </w:r>
          </w:p>
        </w:tc>
        <w:tc>
          <w:tcPr>
            <w:tcW w:w="992" w:type="dxa"/>
          </w:tcPr>
          <w:p w14:paraId="5B8AC06F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3</w:t>
            </w:r>
          </w:p>
        </w:tc>
      </w:tr>
      <w:tr w:rsidR="00CB565B" w14:paraId="3310239F" w14:textId="77777777" w:rsidTr="00C21559">
        <w:trPr>
          <w:trHeight w:val="170"/>
          <w:jc w:val="center"/>
        </w:trPr>
        <w:tc>
          <w:tcPr>
            <w:tcW w:w="1209" w:type="dxa"/>
            <w:vMerge/>
          </w:tcPr>
          <w:p w14:paraId="686B6031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301" w:type="dxa"/>
            <w:vMerge/>
          </w:tcPr>
          <w:p w14:paraId="7A56177B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4253" w:type="dxa"/>
            <w:gridSpan w:val="2"/>
          </w:tcPr>
          <w:p w14:paraId="53CFC829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三等奖</w:t>
            </w:r>
          </w:p>
        </w:tc>
        <w:tc>
          <w:tcPr>
            <w:tcW w:w="992" w:type="dxa"/>
          </w:tcPr>
          <w:p w14:paraId="653EBE1C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2</w:t>
            </w:r>
          </w:p>
        </w:tc>
      </w:tr>
      <w:tr w:rsidR="00CB565B" w14:paraId="676040CB" w14:textId="77777777" w:rsidTr="00C21559">
        <w:trPr>
          <w:trHeight w:val="170"/>
          <w:jc w:val="center"/>
        </w:trPr>
        <w:tc>
          <w:tcPr>
            <w:tcW w:w="1209" w:type="dxa"/>
            <w:vMerge w:val="restart"/>
            <w:vAlign w:val="center"/>
          </w:tcPr>
          <w:p w14:paraId="0D335060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科研项目</w:t>
            </w:r>
          </w:p>
        </w:tc>
        <w:tc>
          <w:tcPr>
            <w:tcW w:w="2301" w:type="dxa"/>
            <w:vMerge w:val="restart"/>
            <w:vAlign w:val="center"/>
          </w:tcPr>
          <w:p w14:paraId="049F1C8A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科研项目（大创项目、新苗项目等）</w:t>
            </w:r>
          </w:p>
        </w:tc>
        <w:tc>
          <w:tcPr>
            <w:tcW w:w="4253" w:type="dxa"/>
            <w:gridSpan w:val="2"/>
          </w:tcPr>
          <w:p w14:paraId="67168D4F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992" w:type="dxa"/>
          </w:tcPr>
          <w:p w14:paraId="6737EBDC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5</w:t>
            </w:r>
          </w:p>
        </w:tc>
      </w:tr>
      <w:tr w:rsidR="00CB565B" w14:paraId="5084A566" w14:textId="77777777" w:rsidTr="00C21559">
        <w:trPr>
          <w:trHeight w:val="170"/>
          <w:jc w:val="center"/>
        </w:trPr>
        <w:tc>
          <w:tcPr>
            <w:tcW w:w="1209" w:type="dxa"/>
            <w:vMerge/>
            <w:vAlign w:val="center"/>
          </w:tcPr>
          <w:p w14:paraId="72A29ED5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301" w:type="dxa"/>
            <w:vMerge/>
          </w:tcPr>
          <w:p w14:paraId="63B45194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4253" w:type="dxa"/>
            <w:gridSpan w:val="2"/>
          </w:tcPr>
          <w:p w14:paraId="17AA92E1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省级</w:t>
            </w:r>
          </w:p>
        </w:tc>
        <w:tc>
          <w:tcPr>
            <w:tcW w:w="992" w:type="dxa"/>
          </w:tcPr>
          <w:p w14:paraId="05D17BBD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4</w:t>
            </w:r>
          </w:p>
        </w:tc>
      </w:tr>
      <w:tr w:rsidR="00CB565B" w14:paraId="7A24780D" w14:textId="77777777" w:rsidTr="00C21559">
        <w:trPr>
          <w:trHeight w:val="170"/>
          <w:jc w:val="center"/>
        </w:trPr>
        <w:tc>
          <w:tcPr>
            <w:tcW w:w="1209" w:type="dxa"/>
            <w:vMerge/>
          </w:tcPr>
          <w:p w14:paraId="0BCA2C8C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301" w:type="dxa"/>
            <w:vMerge/>
          </w:tcPr>
          <w:p w14:paraId="661BBF50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4253" w:type="dxa"/>
            <w:gridSpan w:val="2"/>
          </w:tcPr>
          <w:p w14:paraId="518752B4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校级</w:t>
            </w:r>
          </w:p>
        </w:tc>
        <w:tc>
          <w:tcPr>
            <w:tcW w:w="992" w:type="dxa"/>
          </w:tcPr>
          <w:p w14:paraId="4F7C99C8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3</w:t>
            </w:r>
          </w:p>
        </w:tc>
      </w:tr>
      <w:tr w:rsidR="00CB565B" w14:paraId="47F7331C" w14:textId="77777777" w:rsidTr="00C21559">
        <w:trPr>
          <w:trHeight w:val="170"/>
          <w:jc w:val="center"/>
        </w:trPr>
        <w:tc>
          <w:tcPr>
            <w:tcW w:w="1209" w:type="dxa"/>
            <w:vMerge w:val="restart"/>
            <w:vAlign w:val="center"/>
          </w:tcPr>
          <w:p w14:paraId="641E883A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科研成果</w:t>
            </w:r>
          </w:p>
        </w:tc>
        <w:tc>
          <w:tcPr>
            <w:tcW w:w="2301" w:type="dxa"/>
            <w:vMerge w:val="restart"/>
            <w:vAlign w:val="center"/>
          </w:tcPr>
          <w:p w14:paraId="025CFC81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学术论文</w:t>
            </w:r>
          </w:p>
        </w:tc>
        <w:tc>
          <w:tcPr>
            <w:tcW w:w="4253" w:type="dxa"/>
            <w:gridSpan w:val="2"/>
          </w:tcPr>
          <w:p w14:paraId="444F95C3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一级及以上期刊</w:t>
            </w:r>
          </w:p>
        </w:tc>
        <w:tc>
          <w:tcPr>
            <w:tcW w:w="992" w:type="dxa"/>
          </w:tcPr>
          <w:p w14:paraId="3C313CD3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8</w:t>
            </w:r>
          </w:p>
        </w:tc>
      </w:tr>
      <w:tr w:rsidR="00CB565B" w14:paraId="70D0AD3F" w14:textId="77777777" w:rsidTr="00C21559">
        <w:trPr>
          <w:trHeight w:val="170"/>
          <w:jc w:val="center"/>
        </w:trPr>
        <w:tc>
          <w:tcPr>
            <w:tcW w:w="1209" w:type="dxa"/>
            <w:vMerge/>
          </w:tcPr>
          <w:p w14:paraId="71708572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301" w:type="dxa"/>
            <w:vMerge/>
          </w:tcPr>
          <w:p w14:paraId="04BC632C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4253" w:type="dxa"/>
            <w:gridSpan w:val="2"/>
          </w:tcPr>
          <w:p w14:paraId="4A355318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核心期刊/国际会议/GF报告</w:t>
            </w:r>
          </w:p>
        </w:tc>
        <w:tc>
          <w:tcPr>
            <w:tcW w:w="992" w:type="dxa"/>
          </w:tcPr>
          <w:p w14:paraId="7AC19DD3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5</w:t>
            </w:r>
          </w:p>
        </w:tc>
      </w:tr>
      <w:tr w:rsidR="00CB565B" w14:paraId="225BE754" w14:textId="77777777" w:rsidTr="00C21559">
        <w:trPr>
          <w:trHeight w:val="170"/>
          <w:jc w:val="center"/>
        </w:trPr>
        <w:tc>
          <w:tcPr>
            <w:tcW w:w="1209" w:type="dxa"/>
            <w:vMerge/>
          </w:tcPr>
          <w:p w14:paraId="109344FF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301" w:type="dxa"/>
            <w:vMerge/>
          </w:tcPr>
          <w:p w14:paraId="7CCAAEE5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4253" w:type="dxa"/>
            <w:gridSpan w:val="2"/>
          </w:tcPr>
          <w:p w14:paraId="06A4733E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一般期刊/国内会议</w:t>
            </w:r>
          </w:p>
        </w:tc>
        <w:tc>
          <w:tcPr>
            <w:tcW w:w="992" w:type="dxa"/>
          </w:tcPr>
          <w:p w14:paraId="6DE5C24D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2</w:t>
            </w:r>
          </w:p>
        </w:tc>
      </w:tr>
      <w:tr w:rsidR="00CB565B" w14:paraId="2EA9EE6D" w14:textId="77777777" w:rsidTr="00C21559">
        <w:trPr>
          <w:trHeight w:val="170"/>
          <w:jc w:val="center"/>
        </w:trPr>
        <w:tc>
          <w:tcPr>
            <w:tcW w:w="1209" w:type="dxa"/>
            <w:vMerge/>
          </w:tcPr>
          <w:p w14:paraId="3AC655F6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301" w:type="dxa"/>
            <w:vMerge w:val="restart"/>
            <w:vAlign w:val="center"/>
          </w:tcPr>
          <w:p w14:paraId="65DC8D0A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学术专著、教材等</w:t>
            </w:r>
          </w:p>
        </w:tc>
        <w:tc>
          <w:tcPr>
            <w:tcW w:w="4253" w:type="dxa"/>
            <w:gridSpan w:val="2"/>
          </w:tcPr>
          <w:p w14:paraId="591BAE32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独著或主编的教材、专著</w:t>
            </w:r>
          </w:p>
        </w:tc>
        <w:tc>
          <w:tcPr>
            <w:tcW w:w="992" w:type="dxa"/>
          </w:tcPr>
          <w:p w14:paraId="15F68DC8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8</w:t>
            </w:r>
          </w:p>
        </w:tc>
      </w:tr>
      <w:tr w:rsidR="00CB565B" w14:paraId="054D1BB9" w14:textId="77777777" w:rsidTr="00C21559">
        <w:trPr>
          <w:trHeight w:val="170"/>
          <w:jc w:val="center"/>
        </w:trPr>
        <w:tc>
          <w:tcPr>
            <w:tcW w:w="1209" w:type="dxa"/>
            <w:vMerge/>
          </w:tcPr>
          <w:p w14:paraId="482C8AFD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301" w:type="dxa"/>
            <w:vMerge/>
          </w:tcPr>
          <w:p w14:paraId="6FDCD902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127" w:type="dxa"/>
            <w:vMerge w:val="restart"/>
          </w:tcPr>
          <w:p w14:paraId="067E1E69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参与教师主编的教材、专著</w:t>
            </w:r>
          </w:p>
        </w:tc>
        <w:tc>
          <w:tcPr>
            <w:tcW w:w="2126" w:type="dxa"/>
          </w:tcPr>
          <w:p w14:paraId="2F615F36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大于20000字</w:t>
            </w:r>
          </w:p>
        </w:tc>
        <w:tc>
          <w:tcPr>
            <w:tcW w:w="992" w:type="dxa"/>
          </w:tcPr>
          <w:p w14:paraId="458E75E1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4</w:t>
            </w:r>
          </w:p>
        </w:tc>
      </w:tr>
      <w:tr w:rsidR="00CB565B" w14:paraId="118BBB7D" w14:textId="77777777" w:rsidTr="00C21559">
        <w:trPr>
          <w:trHeight w:val="170"/>
          <w:jc w:val="center"/>
        </w:trPr>
        <w:tc>
          <w:tcPr>
            <w:tcW w:w="1209" w:type="dxa"/>
            <w:vMerge/>
          </w:tcPr>
          <w:p w14:paraId="7A2D39A8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301" w:type="dxa"/>
            <w:vMerge/>
          </w:tcPr>
          <w:p w14:paraId="3409DDBD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14:paraId="798C714D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14:paraId="1BE3886B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小于20000字</w:t>
            </w:r>
          </w:p>
        </w:tc>
        <w:tc>
          <w:tcPr>
            <w:tcW w:w="992" w:type="dxa"/>
          </w:tcPr>
          <w:p w14:paraId="02F524A7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2</w:t>
            </w:r>
          </w:p>
        </w:tc>
      </w:tr>
      <w:tr w:rsidR="00CB565B" w14:paraId="526013CE" w14:textId="77777777" w:rsidTr="00C21559">
        <w:trPr>
          <w:trHeight w:val="170"/>
          <w:jc w:val="center"/>
        </w:trPr>
        <w:tc>
          <w:tcPr>
            <w:tcW w:w="1209" w:type="dxa"/>
            <w:vMerge/>
          </w:tcPr>
          <w:p w14:paraId="38A47352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301" w:type="dxa"/>
            <w:vMerge w:val="restart"/>
            <w:vAlign w:val="center"/>
          </w:tcPr>
          <w:p w14:paraId="17E8D128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专利</w:t>
            </w:r>
          </w:p>
        </w:tc>
        <w:tc>
          <w:tcPr>
            <w:tcW w:w="4253" w:type="dxa"/>
            <w:gridSpan w:val="2"/>
          </w:tcPr>
          <w:p w14:paraId="59ACA021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发明专利</w:t>
            </w:r>
          </w:p>
        </w:tc>
        <w:tc>
          <w:tcPr>
            <w:tcW w:w="992" w:type="dxa"/>
          </w:tcPr>
          <w:p w14:paraId="4E87FF75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6</w:t>
            </w:r>
          </w:p>
        </w:tc>
      </w:tr>
      <w:tr w:rsidR="00CB565B" w14:paraId="3315F86B" w14:textId="77777777" w:rsidTr="00C21559">
        <w:trPr>
          <w:trHeight w:val="170"/>
          <w:jc w:val="center"/>
        </w:trPr>
        <w:tc>
          <w:tcPr>
            <w:tcW w:w="1209" w:type="dxa"/>
            <w:vMerge/>
          </w:tcPr>
          <w:p w14:paraId="4AE499AE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301" w:type="dxa"/>
            <w:vMerge/>
          </w:tcPr>
          <w:p w14:paraId="3EE88BDE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4253" w:type="dxa"/>
            <w:gridSpan w:val="2"/>
          </w:tcPr>
          <w:p w14:paraId="7A4A8D73" w14:textId="77777777" w:rsidR="00CB565B" w:rsidRDefault="00CB565B" w:rsidP="00C21559">
            <w:pPr>
              <w:snapToGrid w:val="0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实用新型专利</w:t>
            </w:r>
          </w:p>
        </w:tc>
        <w:tc>
          <w:tcPr>
            <w:tcW w:w="992" w:type="dxa"/>
          </w:tcPr>
          <w:p w14:paraId="192171C3" w14:textId="77777777" w:rsidR="00CB565B" w:rsidRDefault="00CB565B" w:rsidP="00C21559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pacing w:val="-4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pacing w:val="-4"/>
                <w:kern w:val="0"/>
                <w:sz w:val="32"/>
                <w:szCs w:val="32"/>
              </w:rPr>
              <w:t>2</w:t>
            </w:r>
          </w:p>
        </w:tc>
      </w:tr>
    </w:tbl>
    <w:p w14:paraId="6CE7EBA6" w14:textId="77777777" w:rsidR="00CB565B" w:rsidRDefault="00CB565B" w:rsidP="00CB565B">
      <w:pPr>
        <w:autoSpaceDE w:val="0"/>
        <w:autoSpaceDN w:val="0"/>
        <w:adjustRightInd w:val="0"/>
        <w:spacing w:before="19" w:line="200" w:lineRule="exact"/>
        <w:jc w:val="left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</w:p>
    <w:p w14:paraId="184823C9" w14:textId="77777777" w:rsidR="00CB565B" w:rsidRDefault="00CB565B" w:rsidP="00CB565B">
      <w:pPr>
        <w:widowControl/>
        <w:snapToGrid w:val="0"/>
        <w:spacing w:line="400" w:lineRule="exact"/>
        <w:ind w:firstLineChars="200" w:firstLine="643"/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32"/>
          <w:szCs w:val="32"/>
          <w:lang w:val="zh-CN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0"/>
          <w:sz w:val="32"/>
          <w:szCs w:val="32"/>
          <w:lang w:val="zh-CN"/>
        </w:rPr>
        <w:t>科研积分认定原则：</w:t>
      </w:r>
    </w:p>
    <w:p w14:paraId="22919FD3" w14:textId="77777777" w:rsidR="00CB565B" w:rsidRDefault="00CB565B" w:rsidP="00CB565B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 w:cs="仿宋"/>
          <w:color w:val="000000" w:themeColor="text1"/>
          <w:kern w:val="0"/>
          <w:sz w:val="32"/>
          <w:szCs w:val="32"/>
          <w:lang w:val="zh-CN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fldChar w:fldCharType="begin"/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instrText xml:space="preserve"> = 1 \* GB3 </w:instrTex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fldChar w:fldCharType="separate"/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t>①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fldChar w:fldCharType="end"/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t>科研积分须在当年8月31日（含）之前获得，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且满分为20分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t>。</w:t>
      </w:r>
    </w:p>
    <w:p w14:paraId="47AD3845" w14:textId="2FCAAB04" w:rsidR="00CB565B" w:rsidRDefault="00CB565B" w:rsidP="00CB565B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 w:cs="仿宋"/>
          <w:color w:val="000000" w:themeColor="text1"/>
          <w:kern w:val="0"/>
          <w:sz w:val="32"/>
          <w:szCs w:val="32"/>
          <w:lang w:val="zh-CN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fldChar w:fldCharType="begin"/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instrText xml:space="preserve"> = 2 \* GB3 </w:instrTex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fldChar w:fldCharType="separate"/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t>②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fldChar w:fldCharType="end"/>
      </w:r>
      <w:r w:rsidR="00531AA2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t>学科竞赛项目由教务处负责认定，科研项目由相关组织部门负责认定。学科竞赛的科研积分计算以参赛队为单位，每人均可计算满额积分，且原则上每队计分不超过5人。科研项目的科研积分计算以项目团队为单位，项目负责人计算满额积分，项目参与人员积分减半，且原则上项目计分人员不超过5人。同一年度的同一学科竞赛以最高获奖级别计分，同一年度的同一科研项目以最高立项等级计分，原则上不累计计分；集体奖项与个人奖项有重复的，取最高分；同一项目跨年度再次获得更高级别奖项，计算差值予以累计。</w:t>
      </w:r>
      <w:r w:rsidR="00531AA2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学校认定的学科竞赛参见</w:t>
      </w:r>
      <w:r w:rsidR="0099341D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《</w:t>
      </w:r>
      <w:r w:rsidR="0099341D" w:rsidRPr="002E5EFE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2023年杭州电子科技大学A类和B类甲等竞赛名单</w:t>
      </w:r>
      <w:r w:rsidR="0099341D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》</w:t>
      </w:r>
      <w:r w:rsidR="00531AA2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中的竞赛名单，</w:t>
      </w:r>
      <w:r w:rsidR="00531AA2" w:rsidRPr="0089665A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t>A类学科竞赛按标准认定科研积分，B类甲等国家级学科竞赛按降级认定科研积分。学校认定的科研项目主要由国家级大学生创新创业训练计划项目（简称“大创项目”）</w:t>
      </w:r>
      <w:r w:rsidR="00531AA2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t>、浙江省大学生科技活动计划暨新苗人才计划项目（</w:t>
      </w:r>
      <w:r w:rsidR="00531AA2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简称“新苗项目”</w:t>
      </w:r>
      <w:r w:rsidR="00531AA2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t>）以及此两项项目的校级配套项目组成。申请科研积分的，</w:t>
      </w:r>
      <w:r w:rsidR="00531AA2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科研项目须结题。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t xml:space="preserve">                                                                        </w:t>
      </w:r>
    </w:p>
    <w:p w14:paraId="5B548801" w14:textId="319A45D7" w:rsidR="00CB565B" w:rsidRDefault="00CB565B" w:rsidP="00CB565B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 w:cs="仿宋"/>
          <w:color w:val="000000" w:themeColor="text1"/>
          <w:kern w:val="0"/>
          <w:sz w:val="32"/>
          <w:szCs w:val="32"/>
          <w:lang w:val="zh-CN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fldChar w:fldCharType="begin"/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instrText xml:space="preserve"> = 3 \* GB3 </w:instrTex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fldChar w:fldCharType="separate"/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t>③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fldChar w:fldCharType="end"/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t>科研成果应与所学专业相关，以第一作者完成的成果方可计算科研积分，成果可累计计分。参与教师主编的教材须由教师方提供相应证明材料后予以认定，专利须授权后予以认定，期刊及出版社认定级别以学校科学技术研究院最新规定为准。科研成果认定标准详见《通信工程学院关于科研积分认定标准的补充说明》。</w:t>
      </w:r>
    </w:p>
    <w:p w14:paraId="54F27F81" w14:textId="77777777" w:rsidR="00CB565B" w:rsidRDefault="00CB565B" w:rsidP="00CB565B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fldChar w:fldCharType="begin"/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instrText xml:space="preserve"> = 4 \* GB3 </w:instrTex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fldChar w:fldCharType="separate"/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t>④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fldChar w:fldCharType="end"/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lang w:val="zh-CN"/>
        </w:rPr>
        <w:t>未列入表1的其他以第一作者获得的高水平创新科研成果，须经遴选工作领导小组审定后予以计算相应积分。</w:t>
      </w:r>
    </w:p>
    <w:p w14:paraId="76125C57" w14:textId="77777777" w:rsidR="00CB565B" w:rsidRDefault="00CB565B" w:rsidP="00CB565B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right="-91" w:firstLineChars="200" w:firstLine="643"/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0"/>
          <w:sz w:val="32"/>
          <w:szCs w:val="32"/>
        </w:rPr>
        <w:lastRenderedPageBreak/>
        <w:t>荣誉奖励认定标准</w:t>
      </w:r>
    </w:p>
    <w:p w14:paraId="396D65B3" w14:textId="77777777" w:rsidR="00CB565B" w:rsidRDefault="00CB565B" w:rsidP="00CB565B">
      <w:pPr>
        <w:autoSpaceDE w:val="0"/>
        <w:autoSpaceDN w:val="0"/>
        <w:adjustRightInd w:val="0"/>
        <w:spacing w:line="400" w:lineRule="exact"/>
        <w:ind w:right="-91"/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0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荣誉奖励具体认定标准如表2所示。</w:t>
      </w:r>
    </w:p>
    <w:p w14:paraId="34E353AD" w14:textId="77777777" w:rsidR="00CB565B" w:rsidRDefault="00CB565B" w:rsidP="00CB565B">
      <w:pPr>
        <w:widowControl/>
        <w:spacing w:line="540" w:lineRule="exact"/>
        <w:ind w:firstLineChars="200" w:firstLine="640"/>
        <w:jc w:val="center"/>
        <w:rPr>
          <w:rFonts w:ascii="仿宋" w:eastAsia="仿宋" w:hAnsi="仿宋" w:cs="仿宋"/>
          <w:color w:val="000000" w:themeColor="text1"/>
          <w:kern w:val="0"/>
          <w:sz w:val="32"/>
          <w:szCs w:val="32"/>
          <w:u w:color="000000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color="000000"/>
        </w:rPr>
        <w:t>表2：荣誉奖励的计分标准（单位：分/项）</w:t>
      </w:r>
    </w:p>
    <w:tbl>
      <w:tblPr>
        <w:tblW w:w="553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7"/>
        <w:gridCol w:w="2075"/>
      </w:tblGrid>
      <w:tr w:rsidR="00CB565B" w14:paraId="0562E55D" w14:textId="77777777" w:rsidTr="00C21559">
        <w:trPr>
          <w:trHeight w:val="400"/>
          <w:jc w:val="center"/>
        </w:trPr>
        <w:tc>
          <w:tcPr>
            <w:tcW w:w="3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0DF0E9" w14:textId="77777777" w:rsidR="00CB565B" w:rsidRDefault="00CB565B" w:rsidP="00C21559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kern w:val="0"/>
                <w:sz w:val="32"/>
                <w:szCs w:val="32"/>
                <w:lang w:bidi="ar"/>
              </w:rPr>
              <w:t>荣誉类别</w:t>
            </w:r>
          </w:p>
        </w:tc>
        <w:tc>
          <w:tcPr>
            <w:tcW w:w="20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FE50D" w14:textId="77777777" w:rsidR="00CB565B" w:rsidRDefault="00CB565B" w:rsidP="00C21559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kern w:val="0"/>
                <w:sz w:val="32"/>
                <w:szCs w:val="32"/>
                <w:lang w:bidi="ar"/>
              </w:rPr>
              <w:t>计分</w:t>
            </w:r>
          </w:p>
        </w:tc>
      </w:tr>
      <w:tr w:rsidR="00CB565B" w14:paraId="5F0D9A34" w14:textId="77777777" w:rsidTr="00C21559">
        <w:trPr>
          <w:trHeight w:val="400"/>
          <w:jc w:val="center"/>
        </w:trPr>
        <w:tc>
          <w:tcPr>
            <w:tcW w:w="34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05D8C2" w14:textId="77777777" w:rsidR="00CB565B" w:rsidRDefault="00CB565B" w:rsidP="00C2155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  <w:lang w:bidi="ar"/>
              </w:rPr>
              <w:t>国家级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596F40" w14:textId="77777777" w:rsidR="00CB565B" w:rsidRDefault="00CB565B" w:rsidP="00C2155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  <w:lang w:bidi="ar"/>
              </w:rPr>
              <w:t>100</w:t>
            </w:r>
          </w:p>
        </w:tc>
      </w:tr>
      <w:tr w:rsidR="00CB565B" w14:paraId="73ADB2EA" w14:textId="77777777" w:rsidTr="00C21559">
        <w:trPr>
          <w:trHeight w:val="400"/>
          <w:jc w:val="center"/>
        </w:trPr>
        <w:tc>
          <w:tcPr>
            <w:tcW w:w="34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1A053" w14:textId="77777777" w:rsidR="00CB565B" w:rsidRDefault="00CB565B" w:rsidP="00C2155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  <w:lang w:bidi="ar"/>
              </w:rPr>
              <w:t>省、部级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05085" w14:textId="77777777" w:rsidR="00CB565B" w:rsidRDefault="00CB565B" w:rsidP="00C2155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  <w:lang w:bidi="ar"/>
              </w:rPr>
              <w:t>80</w:t>
            </w:r>
          </w:p>
        </w:tc>
      </w:tr>
      <w:tr w:rsidR="00CB565B" w14:paraId="0B44DF7B" w14:textId="77777777" w:rsidTr="00C21559">
        <w:trPr>
          <w:trHeight w:val="400"/>
          <w:jc w:val="center"/>
        </w:trPr>
        <w:tc>
          <w:tcPr>
            <w:tcW w:w="34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9B5A87A" w14:textId="77777777" w:rsidR="00CB565B" w:rsidRDefault="00CB565B" w:rsidP="00C21559">
            <w:pPr>
              <w:widowControl/>
              <w:jc w:val="center"/>
              <w:textAlignment w:val="top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  <w:lang w:bidi="ar"/>
              </w:rPr>
              <w:t>校</w:t>
            </w:r>
            <w:r>
              <w:rPr>
                <w:rStyle w:val="font01"/>
                <w:rFonts w:ascii="仿宋" w:eastAsia="仿宋" w:hAnsi="仿宋" w:cs="仿宋" w:hint="default"/>
                <w:color w:val="000000" w:themeColor="text1"/>
                <w:sz w:val="32"/>
                <w:szCs w:val="32"/>
                <w:lang w:bidi="ar"/>
              </w:rPr>
              <w:t>十佳学生、校</w:t>
            </w:r>
            <w:r>
              <w:rPr>
                <w:rStyle w:val="font11"/>
                <w:rFonts w:ascii="仿宋" w:eastAsia="仿宋" w:hAnsi="仿宋" w:cs="仿宋" w:hint="eastAsia"/>
                <w:color w:val="000000" w:themeColor="text1"/>
                <w:sz w:val="32"/>
                <w:szCs w:val="32"/>
                <w:lang w:bidi="ar"/>
              </w:rPr>
              <w:t>优秀党员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90D38B1" w14:textId="77777777" w:rsidR="00CB565B" w:rsidRDefault="00CB565B" w:rsidP="00C21559">
            <w:pPr>
              <w:widowControl/>
              <w:jc w:val="center"/>
              <w:textAlignment w:val="top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  <w:lang w:bidi="ar"/>
              </w:rPr>
              <w:t>60</w:t>
            </w:r>
          </w:p>
        </w:tc>
      </w:tr>
      <w:tr w:rsidR="00CB565B" w14:paraId="778D6EE7" w14:textId="77777777" w:rsidTr="00C21559">
        <w:trPr>
          <w:trHeight w:val="400"/>
          <w:jc w:val="center"/>
        </w:trPr>
        <w:tc>
          <w:tcPr>
            <w:tcW w:w="34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C3E2ADA" w14:textId="77777777" w:rsidR="00CB565B" w:rsidRDefault="00CB565B" w:rsidP="00C21559">
            <w:pPr>
              <w:widowControl/>
              <w:jc w:val="center"/>
              <w:textAlignment w:val="top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  <w:lang w:bidi="ar"/>
              </w:rPr>
              <w:t>其他</w:t>
            </w:r>
            <w:r>
              <w:rPr>
                <w:rStyle w:val="font11"/>
                <w:rFonts w:ascii="仿宋" w:eastAsia="仿宋" w:hAnsi="仿宋" w:cs="仿宋" w:hint="eastAsia"/>
                <w:color w:val="000000" w:themeColor="text1"/>
                <w:sz w:val="32"/>
                <w:szCs w:val="32"/>
                <w:lang w:bidi="ar"/>
              </w:rPr>
              <w:t>校级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7FEDDBD" w14:textId="77777777" w:rsidR="00CB565B" w:rsidRDefault="00CB565B" w:rsidP="00C21559">
            <w:pPr>
              <w:widowControl/>
              <w:jc w:val="center"/>
              <w:textAlignment w:val="top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  <w:lang w:bidi="ar"/>
              </w:rPr>
              <w:t>40</w:t>
            </w:r>
          </w:p>
        </w:tc>
      </w:tr>
    </w:tbl>
    <w:p w14:paraId="07E48C8E" w14:textId="77777777" w:rsidR="00CB565B" w:rsidRDefault="00CB565B" w:rsidP="00CB565B">
      <w:pPr>
        <w:autoSpaceDE w:val="0"/>
        <w:autoSpaceDN w:val="0"/>
        <w:adjustRightInd w:val="0"/>
        <w:spacing w:line="400" w:lineRule="exact"/>
        <w:ind w:right="-23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</w:p>
    <w:p w14:paraId="65F0E825" w14:textId="77777777" w:rsidR="00CB565B" w:rsidRDefault="00CB565B" w:rsidP="00CB565B">
      <w:pPr>
        <w:autoSpaceDE w:val="0"/>
        <w:autoSpaceDN w:val="0"/>
        <w:adjustRightInd w:val="0"/>
        <w:spacing w:line="400" w:lineRule="exact"/>
        <w:ind w:right="-23" w:firstLineChars="200" w:firstLine="640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注：省级及以上荣誉奖励以证书授予单位为准；其他校级荣誉奖励包括三好学生、优秀学生干部、优秀团干、优秀团员、优秀青年志愿者、社会实践先进个人等称号，同类别的荣誉取最高，多个校级荣誉只计算1次，荣誉奖励由学院推免生遴选工作小组最后审核认定。</w:t>
      </w:r>
    </w:p>
    <w:p w14:paraId="6606B4FF" w14:textId="77777777" w:rsidR="00CB565B" w:rsidRDefault="00CB565B" w:rsidP="00CB565B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right="-91" w:firstLineChars="200" w:firstLine="643"/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0"/>
          <w:sz w:val="32"/>
          <w:szCs w:val="32"/>
        </w:rPr>
        <w:t>奖学金认定标准</w:t>
      </w:r>
    </w:p>
    <w:p w14:paraId="2A5A8782" w14:textId="77777777" w:rsidR="00CB565B" w:rsidRDefault="00CB565B" w:rsidP="00CB565B">
      <w:pPr>
        <w:autoSpaceDE w:val="0"/>
        <w:autoSpaceDN w:val="0"/>
        <w:adjustRightInd w:val="0"/>
        <w:spacing w:line="400" w:lineRule="exact"/>
        <w:ind w:right="-91" w:firstLineChars="200" w:firstLine="640"/>
        <w:jc w:val="left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奖学金具体认定标准如表3所示。</w:t>
      </w:r>
    </w:p>
    <w:p w14:paraId="6E0D5D24" w14:textId="77777777" w:rsidR="00CB565B" w:rsidRDefault="00CB565B" w:rsidP="00CB565B">
      <w:pPr>
        <w:tabs>
          <w:tab w:val="left" w:pos="2680"/>
        </w:tabs>
        <w:autoSpaceDE w:val="0"/>
        <w:autoSpaceDN w:val="0"/>
        <w:adjustRightInd w:val="0"/>
        <w:spacing w:beforeLines="50" w:before="156"/>
        <w:ind w:right="-23"/>
        <w:jc w:val="center"/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</w:pPr>
      <w:bookmarkStart w:id="0" w:name="OLE_LINK8"/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color="000000"/>
        </w:rPr>
        <w:t>表3：奖学金成绩的计分标准</w:t>
      </w:r>
      <w:bookmarkStart w:id="1" w:name="OLE_LINK9"/>
      <w:bookmarkEnd w:id="0"/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color="000000"/>
        </w:rPr>
        <w:t>（单位：分/项）</w:t>
      </w:r>
      <w:bookmarkEnd w:id="1"/>
    </w:p>
    <w:tbl>
      <w:tblPr>
        <w:tblpPr w:leftFromText="180" w:rightFromText="180" w:vertAnchor="text" w:horzAnchor="page" w:tblpXSpec="center" w:tblpY="117"/>
        <w:tblOverlap w:val="never"/>
        <w:tblW w:w="530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1133"/>
        <w:gridCol w:w="1130"/>
        <w:gridCol w:w="1133"/>
      </w:tblGrid>
      <w:tr w:rsidR="00CB565B" w14:paraId="27594528" w14:textId="77777777" w:rsidTr="00C21559">
        <w:trPr>
          <w:trHeight w:hRule="exact" w:val="1267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BB22E5" w14:textId="77777777" w:rsidR="00CB565B" w:rsidRDefault="00CB565B" w:rsidP="00C21559">
            <w:pPr>
              <w:autoSpaceDE w:val="0"/>
              <w:autoSpaceDN w:val="0"/>
              <w:adjustRightInd w:val="0"/>
              <w:spacing w:before="66"/>
              <w:ind w:left="1066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等次</w:t>
            </w:r>
          </w:p>
          <w:p w14:paraId="5336658F" w14:textId="77777777" w:rsidR="00CB565B" w:rsidRDefault="00CB565B" w:rsidP="00C21559">
            <w:pPr>
              <w:autoSpaceDE w:val="0"/>
              <w:autoSpaceDN w:val="0"/>
              <w:adjustRightInd w:val="0"/>
              <w:spacing w:before="11" w:line="20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</w:p>
          <w:p w14:paraId="68E30BE5" w14:textId="77777777" w:rsidR="00CB565B" w:rsidRDefault="00CB565B" w:rsidP="00C21559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kern w:val="0"/>
                <w:sz w:val="32"/>
                <w:szCs w:val="32"/>
              </w:rPr>
            </w:pPr>
          </w:p>
          <w:p w14:paraId="694C2E13" w14:textId="77777777" w:rsidR="00CB565B" w:rsidRDefault="00CB565B" w:rsidP="00C21559">
            <w:pPr>
              <w:autoSpaceDE w:val="0"/>
              <w:autoSpaceDN w:val="0"/>
              <w:adjustRightInd w:val="0"/>
              <w:ind w:right="-20" w:firstLineChars="100" w:firstLine="321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获奖级别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907F99" w14:textId="77777777" w:rsidR="00CB565B" w:rsidRDefault="00CB565B" w:rsidP="00C21559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一等奖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BCB41" w14:textId="77777777" w:rsidR="00CB565B" w:rsidRDefault="00CB565B" w:rsidP="00C21559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二等奖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138B5" w14:textId="77777777" w:rsidR="00CB565B" w:rsidRDefault="00CB565B" w:rsidP="00C21559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三等奖</w:t>
            </w:r>
          </w:p>
        </w:tc>
      </w:tr>
      <w:tr w:rsidR="00CB565B" w14:paraId="1F7691E9" w14:textId="77777777" w:rsidTr="00C21559">
        <w:trPr>
          <w:trHeight w:hRule="exact" w:val="643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BEDB5C" w14:textId="77777777" w:rsidR="00CB565B" w:rsidRDefault="00CB565B" w:rsidP="00C21559">
            <w:pPr>
              <w:autoSpaceDE w:val="0"/>
              <w:autoSpaceDN w:val="0"/>
              <w:adjustRightInd w:val="0"/>
              <w:spacing w:before="66"/>
              <w:ind w:left="98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33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F22B5F" w14:textId="77777777" w:rsidR="00CB565B" w:rsidRDefault="00CB565B" w:rsidP="00C21559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35</w:t>
            </w:r>
          </w:p>
        </w:tc>
      </w:tr>
      <w:tr w:rsidR="00CB565B" w14:paraId="4DCD5EBF" w14:textId="77777777" w:rsidTr="00C21559">
        <w:trPr>
          <w:trHeight w:hRule="exact" w:val="646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C86C8B" w14:textId="77777777" w:rsidR="00CB565B" w:rsidRDefault="00CB565B" w:rsidP="00C21559">
            <w:pPr>
              <w:autoSpaceDE w:val="0"/>
              <w:autoSpaceDN w:val="0"/>
              <w:adjustRightInd w:val="0"/>
              <w:spacing w:before="68"/>
              <w:ind w:left="98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省、部级</w:t>
            </w:r>
          </w:p>
        </w:tc>
        <w:tc>
          <w:tcPr>
            <w:tcW w:w="33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F8D341" w14:textId="77777777" w:rsidR="00CB565B" w:rsidRDefault="00CB565B" w:rsidP="00C21559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25</w:t>
            </w:r>
          </w:p>
        </w:tc>
      </w:tr>
      <w:tr w:rsidR="00CB565B" w14:paraId="768329AD" w14:textId="77777777" w:rsidTr="00C21559">
        <w:trPr>
          <w:trHeight w:hRule="exact" w:val="646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B8A239" w14:textId="77777777" w:rsidR="00CB565B" w:rsidRDefault="00CB565B" w:rsidP="00C21559">
            <w:pPr>
              <w:autoSpaceDE w:val="0"/>
              <w:autoSpaceDN w:val="0"/>
              <w:adjustRightInd w:val="0"/>
              <w:spacing w:before="68"/>
              <w:ind w:left="98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校级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44091" w14:textId="77777777" w:rsidR="00CB565B" w:rsidRDefault="00CB565B" w:rsidP="00C21559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15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9DEF0B" w14:textId="77777777" w:rsidR="00CB565B" w:rsidRDefault="00CB565B" w:rsidP="00C21559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82FEB" w14:textId="77777777" w:rsidR="00CB565B" w:rsidRDefault="00CB565B" w:rsidP="00C21559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5</w:t>
            </w:r>
          </w:p>
        </w:tc>
      </w:tr>
    </w:tbl>
    <w:p w14:paraId="20E2D3DA" w14:textId="6F728028" w:rsidR="00CB565B" w:rsidRDefault="00CB565B" w:rsidP="00CB565B">
      <w:pPr>
        <w:autoSpaceDE w:val="0"/>
        <w:autoSpaceDN w:val="0"/>
        <w:adjustRightInd w:val="0"/>
        <w:spacing w:before="15" w:line="140" w:lineRule="exact"/>
        <w:jc w:val="left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CFD0879" wp14:editId="7C8E0569">
                <wp:simplePos x="0" y="0"/>
                <wp:positionH relativeFrom="page">
                  <wp:posOffset>2106930</wp:posOffset>
                </wp:positionH>
                <wp:positionV relativeFrom="paragraph">
                  <wp:posOffset>69215</wp:posOffset>
                </wp:positionV>
                <wp:extent cx="1201420" cy="793750"/>
                <wp:effectExtent l="0" t="0" r="17780" b="25400"/>
                <wp:wrapNone/>
                <wp:docPr id="24" name="任意多边形: 形状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1420" cy="7937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92" h="1250">
                              <a:moveTo>
                                <a:pt x="0" y="0"/>
                              </a:moveTo>
                              <a:lnTo>
                                <a:pt x="1892" y="1250"/>
                              </a:lnTo>
                            </a:path>
                          </a:pathLst>
                        </a:cu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02C0AD3" id="任意多边形: 形状 24" o:spid="_x0000_s1026" style="position:absolute;left:0;text-align:lef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65.9pt,5.45pt,260.5pt,67.95pt" coordsize="1892,1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" filled="f" strokeweight=".48pt">
                <v:path arrowok="t" textboxrect="0,0,1892,1250"/>
                <w10:wrap anchorx="page"/>
              </v:polyline>
            </w:pict>
          </mc:Fallback>
        </mc:AlternateContent>
      </w:r>
    </w:p>
    <w:p w14:paraId="38E60B5E" w14:textId="77777777" w:rsidR="00CB565B" w:rsidRDefault="00CB565B" w:rsidP="00CB565B">
      <w:pPr>
        <w:rPr>
          <w:rFonts w:ascii="仿宋" w:eastAsia="仿宋" w:hAnsi="仿宋" w:cs="仿宋"/>
          <w:color w:val="000000" w:themeColor="text1"/>
          <w:sz w:val="32"/>
          <w:szCs w:val="32"/>
        </w:rPr>
      </w:pPr>
    </w:p>
    <w:p w14:paraId="6C4EDF53" w14:textId="77777777" w:rsidR="00CB565B" w:rsidRDefault="00CB565B" w:rsidP="00CB565B">
      <w:pPr>
        <w:rPr>
          <w:rFonts w:ascii="仿宋" w:eastAsia="仿宋" w:hAnsi="仿宋" w:cs="仿宋"/>
          <w:color w:val="000000" w:themeColor="text1"/>
          <w:sz w:val="32"/>
          <w:szCs w:val="32"/>
        </w:rPr>
      </w:pPr>
    </w:p>
    <w:p w14:paraId="28DA6C9D" w14:textId="77777777" w:rsidR="00CB565B" w:rsidRDefault="00CB565B" w:rsidP="00CB565B">
      <w:pPr>
        <w:spacing w:line="400" w:lineRule="exact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</w:p>
    <w:p w14:paraId="5E858771" w14:textId="77777777" w:rsidR="00CB565B" w:rsidRDefault="00CB565B" w:rsidP="00CB565B">
      <w:pPr>
        <w:spacing w:line="400" w:lineRule="exact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</w:p>
    <w:p w14:paraId="43A9F409" w14:textId="77777777" w:rsidR="00CB565B" w:rsidRDefault="00CB565B" w:rsidP="00CB565B">
      <w:pPr>
        <w:spacing w:line="400" w:lineRule="exact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</w:p>
    <w:p w14:paraId="6A03CC04" w14:textId="77777777" w:rsidR="00CB565B" w:rsidRDefault="00CB565B" w:rsidP="00CB565B">
      <w:pPr>
        <w:spacing w:line="400" w:lineRule="exact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</w:p>
    <w:p w14:paraId="2EB6B1FC" w14:textId="77777777" w:rsidR="00CB565B" w:rsidRDefault="00CB565B" w:rsidP="00CB565B">
      <w:pPr>
        <w:spacing w:line="400" w:lineRule="exact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</w:p>
    <w:p w14:paraId="31D6E60B" w14:textId="77777777" w:rsidR="00CB565B" w:rsidRDefault="00CB565B" w:rsidP="00CB565B">
      <w:pPr>
        <w:spacing w:line="400" w:lineRule="exact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</w:p>
    <w:p w14:paraId="1C43F124" w14:textId="77777777" w:rsidR="00CB565B" w:rsidRDefault="00CB565B" w:rsidP="00CB565B">
      <w:pPr>
        <w:spacing w:line="400" w:lineRule="exact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</w:p>
    <w:p w14:paraId="7586ADF1" w14:textId="77777777" w:rsidR="00CB565B" w:rsidRDefault="00CB565B" w:rsidP="00CB565B">
      <w:pPr>
        <w:spacing w:line="400" w:lineRule="exact"/>
        <w:ind w:firstLineChars="200" w:firstLine="640"/>
        <w:rPr>
          <w:rFonts w:ascii="仿宋" w:eastAsia="仿宋" w:hAnsi="仿宋" w:cs="仿宋"/>
          <w:b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注：奖学金成绩指面向全体学生的奖学金，不同学期、不同级别奖学金可累加。</w:t>
      </w:r>
      <w:r>
        <w:rPr>
          <w:rFonts w:ascii="仿宋" w:eastAsia="仿宋" w:hAnsi="仿宋" w:cs="仿宋" w:hint="eastAsia"/>
          <w:b/>
          <w:color w:val="000000" w:themeColor="text1"/>
          <w:kern w:val="0"/>
          <w:sz w:val="32"/>
          <w:szCs w:val="32"/>
        </w:rPr>
        <w:t xml:space="preserve"> </w:t>
      </w:r>
    </w:p>
    <w:p w14:paraId="4ACBFBC6" w14:textId="77777777" w:rsidR="00CB565B" w:rsidRDefault="00CB565B" w:rsidP="00CB565B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right="-91" w:firstLineChars="200" w:firstLine="643"/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0"/>
          <w:sz w:val="32"/>
          <w:szCs w:val="32"/>
        </w:rPr>
        <w:lastRenderedPageBreak/>
        <w:t>社会服务认定标准</w:t>
      </w:r>
    </w:p>
    <w:p w14:paraId="0E86B346" w14:textId="77777777" w:rsidR="00CB565B" w:rsidRDefault="00CB565B" w:rsidP="00CB565B">
      <w:pPr>
        <w:spacing w:line="400" w:lineRule="exact"/>
        <w:ind w:firstLineChars="200" w:firstLine="640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社会服务具体认定标准如表4所示。</w:t>
      </w:r>
    </w:p>
    <w:p w14:paraId="60983DD3" w14:textId="77777777" w:rsidR="00CB565B" w:rsidRDefault="00CB565B" w:rsidP="00CB565B">
      <w:pPr>
        <w:spacing w:line="400" w:lineRule="exact"/>
        <w:ind w:firstLineChars="200" w:firstLine="640"/>
        <w:jc w:val="center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color="000000"/>
        </w:rPr>
        <w:t>表4：社会服务的计分标准（单位：分/项）</w:t>
      </w:r>
    </w:p>
    <w:tbl>
      <w:tblPr>
        <w:tblpPr w:leftFromText="180" w:rightFromText="180" w:vertAnchor="text" w:horzAnchor="margin" w:tblpXSpec="center" w:tblpY="478"/>
        <w:tblW w:w="60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1986"/>
      </w:tblGrid>
      <w:tr w:rsidR="00CB565B" w14:paraId="1D985327" w14:textId="77777777" w:rsidTr="00C21559">
        <w:trPr>
          <w:trHeight w:hRule="exact" w:val="723"/>
          <w:jc w:val="center"/>
        </w:trPr>
        <w:tc>
          <w:tcPr>
            <w:tcW w:w="4110" w:type="dxa"/>
            <w:vAlign w:val="center"/>
          </w:tcPr>
          <w:p w14:paraId="4B88A6BC" w14:textId="77777777" w:rsidR="00CB565B" w:rsidRDefault="00CB565B" w:rsidP="00C21559">
            <w:pPr>
              <w:autoSpaceDE w:val="0"/>
              <w:autoSpaceDN w:val="0"/>
              <w:adjustRightInd w:val="0"/>
              <w:spacing w:before="61"/>
              <w:ind w:left="110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社会服务</w:t>
            </w:r>
          </w:p>
        </w:tc>
        <w:tc>
          <w:tcPr>
            <w:tcW w:w="1986" w:type="dxa"/>
            <w:vAlign w:val="center"/>
          </w:tcPr>
          <w:p w14:paraId="54716764" w14:textId="77777777" w:rsidR="00CB565B" w:rsidRDefault="00CB565B" w:rsidP="00C21559">
            <w:pPr>
              <w:autoSpaceDE w:val="0"/>
              <w:autoSpaceDN w:val="0"/>
              <w:adjustRightInd w:val="0"/>
              <w:spacing w:before="61"/>
              <w:ind w:left="110" w:right="-20" w:firstLineChars="250" w:firstLine="803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计分</w:t>
            </w:r>
          </w:p>
        </w:tc>
      </w:tr>
      <w:tr w:rsidR="00CB565B" w14:paraId="2F0C4A2E" w14:textId="77777777" w:rsidTr="00C21559">
        <w:trPr>
          <w:trHeight w:hRule="exact" w:val="634"/>
          <w:jc w:val="center"/>
        </w:trPr>
        <w:tc>
          <w:tcPr>
            <w:tcW w:w="4110" w:type="dxa"/>
            <w:vAlign w:val="center"/>
          </w:tcPr>
          <w:p w14:paraId="77BAC140" w14:textId="77777777" w:rsidR="00CB565B" w:rsidRDefault="00CB565B" w:rsidP="00C21559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校级</w:t>
            </w:r>
          </w:p>
        </w:tc>
        <w:tc>
          <w:tcPr>
            <w:tcW w:w="1986" w:type="dxa"/>
            <w:vAlign w:val="center"/>
          </w:tcPr>
          <w:p w14:paraId="5294BC65" w14:textId="77777777" w:rsidR="00CB565B" w:rsidRDefault="00CB565B" w:rsidP="00C21559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100</w:t>
            </w:r>
          </w:p>
        </w:tc>
      </w:tr>
      <w:tr w:rsidR="00CB565B" w14:paraId="4ABBCAB8" w14:textId="77777777" w:rsidTr="00C21559">
        <w:trPr>
          <w:trHeight w:hRule="exact" w:val="634"/>
          <w:jc w:val="center"/>
        </w:trPr>
        <w:tc>
          <w:tcPr>
            <w:tcW w:w="4110" w:type="dxa"/>
            <w:vAlign w:val="center"/>
          </w:tcPr>
          <w:p w14:paraId="0586983D" w14:textId="77777777" w:rsidR="00CB565B" w:rsidRDefault="00CB565B" w:rsidP="00C21559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院级</w:t>
            </w:r>
          </w:p>
        </w:tc>
        <w:tc>
          <w:tcPr>
            <w:tcW w:w="1986" w:type="dxa"/>
            <w:vAlign w:val="center"/>
          </w:tcPr>
          <w:p w14:paraId="178B0141" w14:textId="77777777" w:rsidR="00CB565B" w:rsidRDefault="00CB565B" w:rsidP="00C2155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80</w:t>
            </w:r>
          </w:p>
        </w:tc>
      </w:tr>
      <w:tr w:rsidR="00CB565B" w14:paraId="616520EC" w14:textId="77777777" w:rsidTr="00C215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60"/>
          <w:jc w:val="center"/>
        </w:trPr>
        <w:tc>
          <w:tcPr>
            <w:tcW w:w="4110" w:type="dxa"/>
          </w:tcPr>
          <w:p w14:paraId="215CBFD9" w14:textId="77777777" w:rsidR="00CB565B" w:rsidRDefault="00CB565B" w:rsidP="00C21559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其他</w:t>
            </w:r>
          </w:p>
        </w:tc>
        <w:tc>
          <w:tcPr>
            <w:tcW w:w="1986" w:type="dxa"/>
          </w:tcPr>
          <w:p w14:paraId="7E38BAD9" w14:textId="77777777" w:rsidR="00CB565B" w:rsidRDefault="00CB565B" w:rsidP="00C21559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60</w:t>
            </w:r>
          </w:p>
        </w:tc>
      </w:tr>
    </w:tbl>
    <w:p w14:paraId="7FACF4F1" w14:textId="77777777" w:rsidR="00CB565B" w:rsidRDefault="00CB565B" w:rsidP="00CB565B">
      <w:pPr>
        <w:tabs>
          <w:tab w:val="left" w:pos="2680"/>
        </w:tabs>
        <w:autoSpaceDE w:val="0"/>
        <w:autoSpaceDN w:val="0"/>
        <w:adjustRightInd w:val="0"/>
        <w:spacing w:beforeLines="50" w:before="156"/>
        <w:ind w:right="-23"/>
        <w:jc w:val="center"/>
        <w:rPr>
          <w:rFonts w:ascii="仿宋" w:eastAsia="仿宋" w:hAnsi="仿宋" w:cs="仿宋"/>
          <w:b/>
          <w:color w:val="000000" w:themeColor="text1"/>
          <w:kern w:val="0"/>
          <w:sz w:val="32"/>
          <w:szCs w:val="32"/>
        </w:rPr>
      </w:pPr>
    </w:p>
    <w:p w14:paraId="293DC161" w14:textId="77777777" w:rsidR="00CB565B" w:rsidRDefault="00CB565B" w:rsidP="00CB565B">
      <w:pPr>
        <w:rPr>
          <w:rFonts w:ascii="仿宋" w:eastAsia="仿宋" w:hAnsi="仿宋" w:cs="仿宋"/>
          <w:color w:val="000000" w:themeColor="text1"/>
          <w:sz w:val="32"/>
          <w:szCs w:val="32"/>
        </w:rPr>
      </w:pPr>
    </w:p>
    <w:p w14:paraId="41307B95" w14:textId="77777777" w:rsidR="00CB565B" w:rsidRDefault="00CB565B" w:rsidP="00CB565B">
      <w:pPr>
        <w:rPr>
          <w:rFonts w:ascii="仿宋" w:eastAsia="仿宋" w:hAnsi="仿宋" w:cs="仿宋"/>
          <w:color w:val="000000" w:themeColor="text1"/>
          <w:sz w:val="32"/>
          <w:szCs w:val="32"/>
        </w:rPr>
      </w:pPr>
    </w:p>
    <w:p w14:paraId="7C01D8B2" w14:textId="77777777" w:rsidR="00CB565B" w:rsidRDefault="00CB565B" w:rsidP="00CB565B">
      <w:pPr>
        <w:spacing w:line="40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注：校级社会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服务包括：担任校学生会、校团委各部部长、社团社长、院学生会主席团成员，学生党支部书记（副书记）；</w:t>
      </w:r>
    </w:p>
    <w:p w14:paraId="6DE30F22" w14:textId="77777777" w:rsidR="00CB565B" w:rsidRDefault="00CB565B" w:rsidP="00CB565B">
      <w:pPr>
        <w:spacing w:line="40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院级社会服务包括：担任校学生会、校团委各部副部长、院学生会各部部长，学生党支部各委员，各班班长、团支部书记；</w:t>
      </w:r>
    </w:p>
    <w:p w14:paraId="3AC88FE6" w14:textId="77777777" w:rsidR="00CB565B" w:rsidRDefault="00CB565B" w:rsidP="00CB565B">
      <w:pPr>
        <w:spacing w:line="40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其他：班长、团支部书记以外的其他班委、楼层长、寝室长、社团副社长及部长。</w:t>
      </w:r>
    </w:p>
    <w:p w14:paraId="3B4550D5" w14:textId="77777777" w:rsidR="00CB565B" w:rsidRDefault="00CB565B" w:rsidP="00CB565B">
      <w:pPr>
        <w:spacing w:line="40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担任社会职务以一学期为最低期限，社会服务取最高，各级别不累加。</w:t>
      </w:r>
    </w:p>
    <w:p w14:paraId="75ABAD3A" w14:textId="7EBAFECB" w:rsidR="009E76E1" w:rsidRPr="00CB565B" w:rsidRDefault="009E76E1" w:rsidP="00CB565B">
      <w:pPr>
        <w:widowControl/>
        <w:snapToGrid w:val="0"/>
        <w:spacing w:line="276" w:lineRule="auto"/>
        <w:jc w:val="left"/>
        <w:rPr>
          <w:rFonts w:eastAsiaTheme="minorEastAsia"/>
          <w:bCs/>
          <w:color w:val="000000" w:themeColor="text1"/>
          <w:kern w:val="0"/>
          <w:sz w:val="24"/>
        </w:rPr>
      </w:pPr>
    </w:p>
    <w:sectPr w:rsidR="009E76E1" w:rsidRPr="00CB56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D1F62" w14:textId="77777777" w:rsidR="0048441F" w:rsidRDefault="0048441F" w:rsidP="00F5095B">
      <w:r>
        <w:separator/>
      </w:r>
    </w:p>
  </w:endnote>
  <w:endnote w:type="continuationSeparator" w:id="0">
    <w:p w14:paraId="5146DFE4" w14:textId="77777777" w:rsidR="0048441F" w:rsidRDefault="0048441F" w:rsidP="00F50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553D1" w14:textId="77777777" w:rsidR="0048441F" w:rsidRDefault="0048441F" w:rsidP="00F5095B">
      <w:r>
        <w:separator/>
      </w:r>
    </w:p>
  </w:footnote>
  <w:footnote w:type="continuationSeparator" w:id="0">
    <w:p w14:paraId="0ECD9E84" w14:textId="77777777" w:rsidR="0048441F" w:rsidRDefault="0048441F" w:rsidP="00F50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6411C03"/>
    <w:multiLevelType w:val="singleLevel"/>
    <w:tmpl w:val="A6411C03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F69"/>
    <w:rsid w:val="00175BBE"/>
    <w:rsid w:val="002A6F69"/>
    <w:rsid w:val="00453F79"/>
    <w:rsid w:val="0048441F"/>
    <w:rsid w:val="00531AA2"/>
    <w:rsid w:val="005B48C3"/>
    <w:rsid w:val="005C7E5D"/>
    <w:rsid w:val="007007C7"/>
    <w:rsid w:val="007D746A"/>
    <w:rsid w:val="0099341D"/>
    <w:rsid w:val="009E76E1"/>
    <w:rsid w:val="00BF7BDE"/>
    <w:rsid w:val="00CB565B"/>
    <w:rsid w:val="00CF3CB3"/>
    <w:rsid w:val="00D81026"/>
    <w:rsid w:val="00DA4767"/>
    <w:rsid w:val="00F4245D"/>
    <w:rsid w:val="00F5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480E60"/>
  <w15:docId w15:val="{07315DA2-2552-4876-83AE-F6A38180B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9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9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09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09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095B"/>
    <w:rPr>
      <w:sz w:val="18"/>
      <w:szCs w:val="18"/>
    </w:rPr>
  </w:style>
  <w:style w:type="character" w:customStyle="1" w:styleId="font01">
    <w:name w:val="font01"/>
    <w:basedOn w:val="a0"/>
    <w:qFormat/>
    <w:rsid w:val="00F5095B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11">
    <w:name w:val="font11"/>
    <w:basedOn w:val="a0"/>
    <w:qFormat/>
    <w:rsid w:val="00F5095B"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dcterms:created xsi:type="dcterms:W3CDTF">2020-09-21T07:48:00Z</dcterms:created>
  <dcterms:modified xsi:type="dcterms:W3CDTF">2024-08-27T02:53:00Z</dcterms:modified>
</cp:coreProperties>
</file>